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FB92" w14:textId="77777777" w:rsidR="00763F1E" w:rsidRDefault="00763F1E" w:rsidP="00E5495B">
      <w:pPr>
        <w:textAlignment w:val="baseline"/>
        <w:rPr>
          <w:rFonts w:ascii="inherit" w:eastAsia="Times New Roman" w:hAnsi="inherit" w:cs="Calibri"/>
          <w:color w:val="201F1E"/>
          <w:bdr w:val="none" w:sz="0" w:space="0" w:color="auto" w:frame="1"/>
          <w:shd w:val="clear" w:color="auto" w:fill="FFFFFF"/>
          <w:lang w:eastAsia="en-GB"/>
        </w:rPr>
      </w:pPr>
    </w:p>
    <w:p w14:paraId="31DB74D2" w14:textId="77777777" w:rsidR="00763F1E" w:rsidRDefault="00763F1E" w:rsidP="00E5495B">
      <w:pPr>
        <w:textAlignment w:val="baseline"/>
        <w:rPr>
          <w:rFonts w:ascii="inherit" w:eastAsia="Times New Roman" w:hAnsi="inherit" w:cs="Calibri"/>
          <w:color w:val="201F1E"/>
          <w:bdr w:val="none" w:sz="0" w:space="0" w:color="auto" w:frame="1"/>
          <w:shd w:val="clear" w:color="auto" w:fill="FFFFFF"/>
          <w:lang w:eastAsia="en-GB"/>
        </w:rPr>
      </w:pPr>
    </w:p>
    <w:p w14:paraId="43AB88C6" w14:textId="77777777" w:rsidR="00763F1E" w:rsidRPr="00674A5E" w:rsidRDefault="00763F1E" w:rsidP="00E5495B">
      <w:pPr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</w:pPr>
    </w:p>
    <w:p w14:paraId="37228548" w14:textId="4B1D7202" w:rsidR="00E5495B" w:rsidRPr="00674A5E" w:rsidRDefault="00E5495B" w:rsidP="00E5495B">
      <w:pPr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>Dear</w:t>
      </w:r>
      <w:r w:rsidR="007F2218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7F2218"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en-GB"/>
        </w:rPr>
        <w:t>ORGANISATION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>,</w:t>
      </w:r>
    </w:p>
    <w:p w14:paraId="7D481EAB" w14:textId="77777777" w:rsidR="00045DD6" w:rsidRPr="00674A5E" w:rsidRDefault="00045DD6" w:rsidP="00E5495B">
      <w:pPr>
        <w:textAlignment w:val="baseline"/>
        <w:rPr>
          <w:rFonts w:ascii="Times New Roman" w:eastAsia="Times New Roman" w:hAnsi="Times New Roman" w:cs="Times New Roman"/>
          <w:color w:val="201F1E"/>
          <w:sz w:val="22"/>
          <w:szCs w:val="22"/>
          <w:lang w:eastAsia="en-GB"/>
        </w:rPr>
      </w:pPr>
    </w:p>
    <w:p w14:paraId="361D9FAB" w14:textId="77777777" w:rsidR="00FA27D7" w:rsidRPr="00674A5E" w:rsidRDefault="00E5495B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I was interested in applying to </w:t>
      </w:r>
      <w:r w:rsidR="007F2218"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(work for/enter competitions</w:t>
      </w:r>
      <w:r w:rsidR="00767E6A"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/apply for grants</w:t>
      </w:r>
      <w:r w:rsidR="007F2218"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, etc.)</w:t>
      </w:r>
      <w:r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 xml:space="preserve">, 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as I admire the work you do. But I see from your </w:t>
      </w:r>
      <w:r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reply</w:t>
      </w:r>
      <w:r w:rsidR="00D22458"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/site</w:t>
      </w:r>
      <w:r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 xml:space="preserve"> 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that you do not accept self-published authors. May I ask why that is? </w:t>
      </w:r>
    </w:p>
    <w:p w14:paraId="2B02D853" w14:textId="77777777" w:rsidR="00FA27D7" w:rsidRPr="00674A5E" w:rsidRDefault="00FA27D7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</w:p>
    <w:p w14:paraId="087710AD" w14:textId="7BF9759B" w:rsidR="00FA27D7" w:rsidRPr="00674A5E" w:rsidRDefault="00E5495B" w:rsidP="004B6066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As I'm sure you are aware, self-publishing has been growing over the past decade and is </w:t>
      </w:r>
      <w:r w:rsidR="00FA27D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now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a serious option to be considered </w:t>
      </w:r>
      <w:r w:rsidR="00D22458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as part of a successful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writing career. </w:t>
      </w:r>
      <w:r w:rsidR="00FA27D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I enclose some </w:t>
      </w:r>
      <w:r w:rsidR="00FA27D7" w:rsidRPr="00674A5E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interesting recent facts and figures </w:t>
      </w:r>
      <w:r w:rsidR="00FA27D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from the Alliance of Independent Authors </w:t>
      </w:r>
      <w:r w:rsidR="004B6066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(</w:t>
      </w:r>
      <w:proofErr w:type="spellStart"/>
      <w:r w:rsidR="004B6066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ALLi</w:t>
      </w:r>
      <w:proofErr w:type="spellEnd"/>
      <w:r w:rsidR="004B6066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)</w:t>
      </w:r>
      <w:r w:rsidR="0070628D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, of which I am a member,</w:t>
      </w:r>
      <w:r w:rsidR="004B6066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</w:t>
      </w:r>
      <w:r w:rsidR="00FA27D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relating to self-publishing.</w:t>
      </w:r>
      <w:r w:rsidR="004B6066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</w:t>
      </w:r>
      <w:proofErr w:type="spellStart"/>
      <w:r w:rsidR="004B6066" w:rsidRPr="00674A5E">
        <w:rPr>
          <w:rFonts w:ascii="Times New Roman" w:hAnsi="Times New Roman" w:cs="Times New Roman"/>
        </w:rPr>
        <w:t>ALLi</w:t>
      </w:r>
      <w:proofErr w:type="spellEnd"/>
      <w:r w:rsidR="004B6066" w:rsidRPr="00674A5E">
        <w:rPr>
          <w:rFonts w:ascii="Times New Roman" w:hAnsi="Times New Roman" w:cs="Times New Roman"/>
        </w:rPr>
        <w:t xml:space="preserve"> is always happy to hear from organisations who would like to access support and advice on successfully opening up to indie authors. </w:t>
      </w:r>
      <w:r w:rsidR="00674A5E">
        <w:rPr>
          <w:rFonts w:ascii="Times New Roman" w:hAnsi="Times New Roman" w:cs="Times New Roman"/>
        </w:rPr>
        <w:t xml:space="preserve">You can contact Melissa </w:t>
      </w:r>
      <w:proofErr w:type="spellStart"/>
      <w:r w:rsidR="00674A5E">
        <w:rPr>
          <w:rFonts w:ascii="Times New Roman" w:hAnsi="Times New Roman" w:cs="Times New Roman"/>
        </w:rPr>
        <w:t>Addey</w:t>
      </w:r>
      <w:proofErr w:type="spellEnd"/>
      <w:r w:rsidR="00674A5E">
        <w:rPr>
          <w:rFonts w:ascii="Times New Roman" w:hAnsi="Times New Roman" w:cs="Times New Roman"/>
        </w:rPr>
        <w:t xml:space="preserve"> at</w:t>
      </w:r>
      <w:r w:rsidR="004B6066" w:rsidRPr="00674A5E">
        <w:rPr>
          <w:rFonts w:ascii="Times New Roman" w:hAnsi="Times New Roman" w:cs="Times New Roman"/>
        </w:rPr>
        <w:t xml:space="preserve"> </w:t>
      </w:r>
      <w:hyperlink r:id="rId5" w:history="1">
        <w:r w:rsidR="004B6066" w:rsidRPr="00674A5E">
          <w:rPr>
            <w:rStyle w:val="Hyperlink"/>
            <w:rFonts w:ascii="Times New Roman" w:hAnsi="Times New Roman" w:cs="Times New Roman"/>
          </w:rPr>
          <w:t>outia@allianceindependentauthors.org</w:t>
        </w:r>
      </w:hyperlink>
      <w:r w:rsidR="004B6066" w:rsidRPr="00674A5E">
        <w:rPr>
          <w:rFonts w:ascii="Times New Roman" w:hAnsi="Times New Roman" w:cs="Times New Roman"/>
        </w:rPr>
        <w:t xml:space="preserve"> or visit  </w:t>
      </w:r>
      <w:hyperlink r:id="rId6" w:history="1">
        <w:r w:rsidR="004B6066" w:rsidRPr="00674A5E">
          <w:rPr>
            <w:rStyle w:val="Hyperlink"/>
            <w:rFonts w:ascii="Times New Roman" w:hAnsi="Times New Roman" w:cs="Times New Roman"/>
          </w:rPr>
          <w:t>www.AllianceIndependentAuthors.org</w:t>
        </w:r>
      </w:hyperlink>
      <w:r w:rsidR="004B6066" w:rsidRPr="00674A5E">
        <w:rPr>
          <w:rFonts w:ascii="Times New Roman" w:hAnsi="Times New Roman" w:cs="Times New Roman"/>
        </w:rPr>
        <w:t xml:space="preserve"> </w:t>
      </w:r>
    </w:p>
    <w:p w14:paraId="07E09F85" w14:textId="77777777" w:rsidR="00EF4ED4" w:rsidRPr="00674A5E" w:rsidRDefault="00EF4ED4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</w:p>
    <w:p w14:paraId="0CA2C1A5" w14:textId="7FD1AD20" w:rsidR="00FA27D7" w:rsidRPr="00674A5E" w:rsidRDefault="00FA27D7" w:rsidP="00FA27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You might also like to know that many high quality writing-related organisations now welcome self-published authors.  These include awards such as the Pulitzer Prize, Commonwealth Book Prize and the British Book Awards</w:t>
      </w:r>
      <w:r w:rsidR="001507A9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and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</w:t>
      </w:r>
      <w:r w:rsidR="001507A9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author 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associations such as the Crime Writers</w:t>
      </w:r>
      <w:r w:rsidR="002E483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’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Association, </w:t>
      </w:r>
      <w:r w:rsidR="002E483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The Authors Guild, Romance Writers of Australia, Science Fiction and Fantasy Writers of America, International Thriller Writers and the Romantic Novelists' Association. The acclaimed residential UK writing school </w:t>
      </w:r>
      <w:proofErr w:type="spellStart"/>
      <w:r w:rsidR="002E483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Arvon</w:t>
      </w:r>
      <w:proofErr w:type="spellEnd"/>
      <w:r w:rsidR="002E483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, now in its sixth decade, is open to </w:t>
      </w:r>
      <w:r w:rsid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self-published</w:t>
      </w:r>
      <w:r w:rsidR="002E4837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authors being teachers on their courses.</w:t>
      </w:r>
    </w:p>
    <w:p w14:paraId="5AEB7D9A" w14:textId="77777777" w:rsidR="00FA27D7" w:rsidRPr="00674A5E" w:rsidRDefault="00FA27D7" w:rsidP="00FA27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</w:p>
    <w:p w14:paraId="124EE69E" w14:textId="4A366DB0" w:rsidR="009A72F2" w:rsidRPr="00674A5E" w:rsidRDefault="009A72F2" w:rsidP="00763F1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My own personal track record</w:t>
      </w:r>
      <w:r w:rsidR="00763F1E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</w:t>
      </w:r>
      <w:proofErr w:type="gramStart"/>
      <w:r w:rsidR="00763F1E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includes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:</w:t>
      </w:r>
      <w:proofErr w:type="gramEnd"/>
      <w:r w:rsidR="00767E6A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</w:t>
      </w:r>
      <w:r w:rsidR="00767E6A"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give relevant examples such as</w:t>
      </w:r>
    </w:p>
    <w:p w14:paraId="6BD1821D" w14:textId="20A7C165" w:rsidR="009A72F2" w:rsidRPr="00674A5E" w:rsidRDefault="00767E6A" w:rsidP="00767E6A">
      <w:pPr>
        <w:numPr>
          <w:ilvl w:val="3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en-GB"/>
        </w:rPr>
        <w:t>Number of books</w:t>
      </w:r>
      <w:r w:rsidR="007B625E" w:rsidRPr="00674A5E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en-GB"/>
        </w:rPr>
        <w:t xml:space="preserve"> </w:t>
      </w:r>
    </w:p>
    <w:p w14:paraId="25DE0857" w14:textId="3B2A2577" w:rsidR="00767E6A" w:rsidRPr="00674A5E" w:rsidRDefault="00767E6A" w:rsidP="00767E6A">
      <w:pPr>
        <w:numPr>
          <w:ilvl w:val="3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en-GB"/>
        </w:rPr>
        <w:t>Significant awards</w:t>
      </w:r>
    </w:p>
    <w:p w14:paraId="5AEC2730" w14:textId="48A3EEE2" w:rsidR="00767E6A" w:rsidRPr="00674A5E" w:rsidRDefault="00767E6A" w:rsidP="00767E6A">
      <w:pPr>
        <w:numPr>
          <w:ilvl w:val="3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en-GB"/>
        </w:rPr>
        <w:t>Qualifications</w:t>
      </w:r>
    </w:p>
    <w:p w14:paraId="541038F4" w14:textId="59403FE6" w:rsidR="00767E6A" w:rsidRPr="00674A5E" w:rsidRDefault="00767E6A" w:rsidP="00767E6A">
      <w:pPr>
        <w:numPr>
          <w:ilvl w:val="3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en-GB"/>
        </w:rPr>
        <w:t>Teaching at known institutions</w:t>
      </w:r>
    </w:p>
    <w:p w14:paraId="10E03944" w14:textId="6D417289" w:rsidR="00767E6A" w:rsidRPr="00674A5E" w:rsidRDefault="00767E6A" w:rsidP="00767E6A">
      <w:pPr>
        <w:numPr>
          <w:ilvl w:val="3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en-GB"/>
        </w:rPr>
        <w:t>Other</w:t>
      </w:r>
      <w:r w:rsidR="002E4837" w:rsidRPr="00674A5E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en-GB"/>
        </w:rPr>
        <w:t xml:space="preserve"> relevant achievements</w:t>
      </w:r>
    </w:p>
    <w:p w14:paraId="26CBCD1C" w14:textId="77777777" w:rsidR="00045DD6" w:rsidRPr="00674A5E" w:rsidRDefault="00045DD6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</w:p>
    <w:p w14:paraId="5C66C119" w14:textId="04618DE1" w:rsidR="00767E6A" w:rsidRPr="00674A5E" w:rsidRDefault="00767E6A" w:rsidP="00767E6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I give my own track record as an example not to particularly suggest that I should be considered, but to </w:t>
      </w:r>
      <w:r w:rsidR="00EF4ED4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further </w:t>
      </w: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question the assumption that a self-published author would have nothing to offer. </w:t>
      </w:r>
    </w:p>
    <w:p w14:paraId="7D277794" w14:textId="77777777" w:rsidR="00D22458" w:rsidRPr="00674A5E" w:rsidRDefault="00D22458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</w:p>
    <w:p w14:paraId="414744F0" w14:textId="5D288371" w:rsidR="00045DD6" w:rsidRPr="00674A5E" w:rsidRDefault="00FA27D7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I hope your organisation will take the time to reconsider this policy</w:t>
      </w:r>
      <w:r w:rsidR="00EF4ED4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and </w:t>
      </w:r>
      <w:r w:rsidR="00045DD6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I look forward to hearing from you.</w:t>
      </w:r>
      <w:r w:rsidR="004B6066"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 xml:space="preserve"> </w:t>
      </w:r>
    </w:p>
    <w:p w14:paraId="2A908FF7" w14:textId="06EFCF13" w:rsidR="004B6066" w:rsidRPr="00674A5E" w:rsidRDefault="004B6066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</w:p>
    <w:p w14:paraId="38E7C54C" w14:textId="2E88D3B2" w:rsidR="004B6066" w:rsidRPr="00674A5E" w:rsidRDefault="004B6066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</w:p>
    <w:p w14:paraId="522E1A65" w14:textId="77777777" w:rsidR="004B6066" w:rsidRPr="00674A5E" w:rsidRDefault="004B6066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2"/>
          <w:szCs w:val="22"/>
          <w:lang w:eastAsia="en-GB"/>
        </w:rPr>
      </w:pPr>
    </w:p>
    <w:p w14:paraId="1AA825B6" w14:textId="77777777" w:rsidR="00E5495B" w:rsidRPr="00674A5E" w:rsidRDefault="00E5495B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</w:p>
    <w:p w14:paraId="3FBB83D8" w14:textId="77777777" w:rsidR="00E5495B" w:rsidRPr="00674A5E" w:rsidRDefault="00E5495B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Kind regards,</w:t>
      </w:r>
    </w:p>
    <w:p w14:paraId="17BDCF50" w14:textId="77777777" w:rsidR="00E5495B" w:rsidRPr="00674A5E" w:rsidRDefault="00E5495B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2"/>
          <w:szCs w:val="22"/>
          <w:lang w:eastAsia="en-GB"/>
        </w:rPr>
      </w:pPr>
      <w:r w:rsidRPr="00674A5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</w:p>
    <w:p w14:paraId="75643519" w14:textId="77777777" w:rsidR="00FA27D7" w:rsidRPr="00674A5E" w:rsidRDefault="00763F1E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</w:pPr>
      <w:r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Name</w:t>
      </w:r>
    </w:p>
    <w:p w14:paraId="67C6DB5E" w14:textId="3B6D2EF2" w:rsidR="00E5495B" w:rsidRPr="00674A5E" w:rsidRDefault="00FA27D7" w:rsidP="00E549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</w:pPr>
      <w:r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C</w:t>
      </w:r>
      <w:r w:rsidR="00763F1E" w:rsidRPr="00674A5E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GB"/>
        </w:rPr>
        <w:t>ontact details</w:t>
      </w:r>
    </w:p>
    <w:p w14:paraId="62B8D709" w14:textId="26E5D27F" w:rsidR="00B37251" w:rsidRPr="00674A5E" w:rsidRDefault="00B37251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</w:pPr>
    </w:p>
    <w:sectPr w:rsidR="00B37251" w:rsidRPr="00674A5E" w:rsidSect="00BF76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6673"/>
    <w:multiLevelType w:val="multilevel"/>
    <w:tmpl w:val="38149FE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4AAB3DD8"/>
    <w:multiLevelType w:val="multilevel"/>
    <w:tmpl w:val="85DA700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690775B1"/>
    <w:multiLevelType w:val="multilevel"/>
    <w:tmpl w:val="A0D2357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B"/>
    <w:rsid w:val="00032700"/>
    <w:rsid w:val="00045DD6"/>
    <w:rsid w:val="00101150"/>
    <w:rsid w:val="001507A9"/>
    <w:rsid w:val="00261DBE"/>
    <w:rsid w:val="00285B62"/>
    <w:rsid w:val="002C26CC"/>
    <w:rsid w:val="002E4837"/>
    <w:rsid w:val="004A625E"/>
    <w:rsid w:val="004B6066"/>
    <w:rsid w:val="004D17B7"/>
    <w:rsid w:val="00621D0A"/>
    <w:rsid w:val="00674A5E"/>
    <w:rsid w:val="0070628D"/>
    <w:rsid w:val="00763F1E"/>
    <w:rsid w:val="00767E6A"/>
    <w:rsid w:val="007B625E"/>
    <w:rsid w:val="007F2218"/>
    <w:rsid w:val="009A72F2"/>
    <w:rsid w:val="00A34524"/>
    <w:rsid w:val="00AF3ACD"/>
    <w:rsid w:val="00B37251"/>
    <w:rsid w:val="00BF7663"/>
    <w:rsid w:val="00C2514C"/>
    <w:rsid w:val="00C6434E"/>
    <w:rsid w:val="00D22458"/>
    <w:rsid w:val="00DD5BE8"/>
    <w:rsid w:val="00DD6B88"/>
    <w:rsid w:val="00E5495B"/>
    <w:rsid w:val="00E71E9F"/>
    <w:rsid w:val="00EF4ED4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0C174"/>
  <w15:chartTrackingRefBased/>
  <w15:docId w15:val="{1B37413A-8FF4-B941-BA4E-AA49347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_xmsonormal"/>
    <w:basedOn w:val="Normal"/>
    <w:rsid w:val="00E54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5495B"/>
  </w:style>
  <w:style w:type="character" w:customStyle="1" w:styleId="markef5a11cq8">
    <w:name w:val="markef5a11cq8"/>
    <w:basedOn w:val="DefaultParagraphFont"/>
    <w:rsid w:val="00E5495B"/>
  </w:style>
  <w:style w:type="paragraph" w:styleId="ListParagraph">
    <w:name w:val="List Paragraph"/>
    <w:basedOn w:val="Normal"/>
    <w:uiPriority w:val="34"/>
    <w:qFormat/>
    <w:rsid w:val="00285B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1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37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9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579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6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0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88711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2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82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48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290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945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69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61493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00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28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854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816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20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389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8766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379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7860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23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410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4913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6372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91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497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017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735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3689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0759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0996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297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4015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ianceIndependentAuthors.org" TargetMode="External"/><Relationship Id="rId5" Type="http://schemas.openxmlformats.org/officeDocument/2006/relationships/hyperlink" Target="mailto:outia@allianceindependentauth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Addey</dc:creator>
  <cp:keywords/>
  <dc:description/>
  <cp:lastModifiedBy>Melissa Addey</cp:lastModifiedBy>
  <cp:revision>18</cp:revision>
  <dcterms:created xsi:type="dcterms:W3CDTF">2021-09-13T11:27:00Z</dcterms:created>
  <dcterms:modified xsi:type="dcterms:W3CDTF">2022-03-30T08:26:00Z</dcterms:modified>
</cp:coreProperties>
</file>